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5B0559">
      <w:pPr>
        <w:spacing w:line="240" w:lineRule="auto"/>
        <w:ind w:left="-426" w:right="-483"/>
        <w:jc w:val="center"/>
        <w:rPr>
          <w:b/>
        </w:rPr>
      </w:pPr>
    </w:p>
    <w:p w14:paraId="47D8D64C" w14:textId="77777777" w:rsidR="00E704B9" w:rsidRDefault="00E704B9" w:rsidP="005B0559">
      <w:pPr>
        <w:spacing w:line="240" w:lineRule="auto"/>
        <w:ind w:left="-426" w:right="-483"/>
        <w:jc w:val="center"/>
        <w:rPr>
          <w:b/>
        </w:rPr>
      </w:pPr>
    </w:p>
    <w:p w14:paraId="64A1ECB0" w14:textId="54E17FA4" w:rsidR="005B0559" w:rsidRDefault="00C95409" w:rsidP="005B0559">
      <w:pPr>
        <w:spacing w:line="240" w:lineRule="auto"/>
        <w:ind w:left="-426" w:right="-483"/>
        <w:jc w:val="center"/>
        <w:rPr>
          <w:b/>
        </w:rPr>
      </w:pPr>
      <w:r>
        <w:rPr>
          <w:b/>
        </w:rPr>
        <w:t>Τίτλος</w:t>
      </w:r>
      <w:r w:rsidR="005367E8">
        <w:rPr>
          <w:b/>
        </w:rPr>
        <w:t xml:space="preserve"> εισήγησης</w:t>
      </w:r>
    </w:p>
    <w:p w14:paraId="3301F5ED" w14:textId="7AA2AAC1" w:rsidR="005B0559" w:rsidRPr="00F56BA5" w:rsidRDefault="00F56BA5" w:rsidP="005B0559">
      <w:pPr>
        <w:spacing w:line="240" w:lineRule="auto"/>
        <w:ind w:left="-426" w:right="-483"/>
        <w:jc w:val="center"/>
        <w:rPr>
          <w:b/>
          <w:sz w:val="24"/>
        </w:rPr>
      </w:pPr>
      <w:r>
        <w:rPr>
          <w:b/>
          <w:sz w:val="24"/>
        </w:rPr>
        <w:t xml:space="preserve">ΚΟΞΕΝΟΓΛΟΥ ΑΙΚΑΤΕΡΙΝΗ </w:t>
      </w:r>
    </w:p>
    <w:p w14:paraId="6D4464B4" w14:textId="41C167C4" w:rsidR="005B0559" w:rsidRPr="00F56BA5" w:rsidRDefault="00F56BA5" w:rsidP="00E66F3A">
      <w:pPr>
        <w:spacing w:after="0" w:line="240" w:lineRule="auto"/>
        <w:ind w:left="-425" w:right="-482"/>
        <w:jc w:val="center"/>
        <w:rPr>
          <w:i/>
          <w:sz w:val="24"/>
        </w:rPr>
      </w:pPr>
      <w:r>
        <w:rPr>
          <w:i/>
          <w:sz w:val="24"/>
        </w:rPr>
        <w:t xml:space="preserve">ΠΑΕ ΑΤΡΟΜΗΤΟΣ ΑΘΗΝΩΝ 1923 , </w:t>
      </w:r>
      <w:hyperlink r:id="rId7" w:history="1">
        <w:r w:rsidRPr="00D73074">
          <w:rPr>
            <w:rStyle w:val="-"/>
            <w:i/>
            <w:sz w:val="24"/>
            <w:lang w:val="en-US"/>
          </w:rPr>
          <w:t>kkoxenoglou</w:t>
        </w:r>
        <w:r w:rsidRPr="00D73074">
          <w:rPr>
            <w:rStyle w:val="-"/>
            <w:i/>
            <w:sz w:val="24"/>
          </w:rPr>
          <w:t>@</w:t>
        </w:r>
        <w:r w:rsidRPr="00D73074">
          <w:rPr>
            <w:rStyle w:val="-"/>
            <w:i/>
            <w:sz w:val="24"/>
            <w:lang w:val="en-US"/>
          </w:rPr>
          <w:t>atromitosfc</w:t>
        </w:r>
        <w:r w:rsidRPr="00D73074">
          <w:rPr>
            <w:rStyle w:val="-"/>
            <w:i/>
            <w:sz w:val="24"/>
          </w:rPr>
          <w:t>.</w:t>
        </w:r>
        <w:r w:rsidRPr="00D73074">
          <w:rPr>
            <w:rStyle w:val="-"/>
            <w:i/>
            <w:sz w:val="24"/>
            <w:lang w:val="en-US"/>
          </w:rPr>
          <w:t>gr</w:t>
        </w:r>
      </w:hyperlink>
      <w:r w:rsidRPr="00F56BA5">
        <w:rPr>
          <w:i/>
          <w:sz w:val="24"/>
        </w:rPr>
        <w:t xml:space="preserve"> , 6976971154</w:t>
      </w:r>
    </w:p>
    <w:p w14:paraId="607595D8" w14:textId="77777777" w:rsidR="00E704B9" w:rsidRDefault="00E704B9" w:rsidP="00F56BA5">
      <w:pPr>
        <w:spacing w:line="240" w:lineRule="auto"/>
        <w:ind w:right="-483"/>
        <w:rPr>
          <w:b/>
          <w:sz w:val="24"/>
          <w:szCs w:val="24"/>
        </w:rPr>
      </w:pPr>
    </w:p>
    <w:p w14:paraId="1A0271D0" w14:textId="2BDDDD95" w:rsidR="00287016" w:rsidRPr="00F56BA5" w:rsidRDefault="005B0559" w:rsidP="00287016">
      <w:pPr>
        <w:spacing w:line="240" w:lineRule="auto"/>
        <w:ind w:left="-426" w:right="-483"/>
        <w:rPr>
          <w:b/>
          <w:sz w:val="24"/>
          <w:szCs w:val="24"/>
        </w:rPr>
      </w:pPr>
      <w:r w:rsidRPr="00C51C57">
        <w:rPr>
          <w:b/>
          <w:sz w:val="24"/>
          <w:szCs w:val="24"/>
        </w:rPr>
        <w:t>ΠΕΡΙΛΗΨΗ</w:t>
      </w:r>
      <w:r w:rsidR="00F56BA5" w:rsidRPr="000514A3">
        <w:rPr>
          <w:b/>
          <w:sz w:val="24"/>
          <w:szCs w:val="24"/>
        </w:rPr>
        <w:t xml:space="preserve"> </w:t>
      </w:r>
      <w:r w:rsidR="00F56BA5">
        <w:rPr>
          <w:b/>
          <w:sz w:val="24"/>
          <w:szCs w:val="24"/>
        </w:rPr>
        <w:t xml:space="preserve">: </w:t>
      </w:r>
    </w:p>
    <w:p w14:paraId="7E709C84" w14:textId="77777777" w:rsidR="00F56BA5" w:rsidRDefault="00F56BA5" w:rsidP="00F56BA5">
      <w:pPr>
        <w:spacing w:after="0" w:line="240" w:lineRule="auto"/>
        <w:ind w:left="-426" w:right="-483"/>
        <w:jc w:val="center"/>
        <w:rPr>
          <w:b/>
        </w:rPr>
      </w:pPr>
      <w:r w:rsidRPr="0041326F">
        <w:rPr>
          <w:b/>
        </w:rPr>
        <w:t>Η επίδραση της πανδημίας στο επαγγελματικό ποδόσφαιρο</w:t>
      </w:r>
    </w:p>
    <w:p w14:paraId="3155EEAC" w14:textId="77777777" w:rsidR="00F56BA5" w:rsidRPr="00817F90" w:rsidRDefault="00F56BA5" w:rsidP="00F56BA5">
      <w:pPr>
        <w:spacing w:after="0" w:line="240" w:lineRule="auto"/>
        <w:ind w:right="-483"/>
        <w:rPr>
          <w:b/>
          <w:sz w:val="24"/>
        </w:rPr>
      </w:pPr>
    </w:p>
    <w:p w14:paraId="79D07DF2" w14:textId="77777777" w:rsidR="00F56BA5" w:rsidRDefault="00F56BA5" w:rsidP="00F56BA5">
      <w:pPr>
        <w:spacing w:after="0" w:line="240" w:lineRule="auto"/>
        <w:ind w:right="-483"/>
        <w:rPr>
          <w:b/>
          <w:sz w:val="24"/>
          <w:szCs w:val="24"/>
        </w:rPr>
      </w:pPr>
    </w:p>
    <w:p w14:paraId="4E7CA553" w14:textId="5F340988" w:rsidR="00F56BA5" w:rsidRPr="0041326F" w:rsidRDefault="00F56BA5" w:rsidP="00F56BA5">
      <w:pPr>
        <w:spacing w:after="0" w:line="240" w:lineRule="auto"/>
        <w:ind w:left="-426" w:right="-483"/>
        <w:jc w:val="both"/>
        <w:rPr>
          <w:sz w:val="24"/>
          <w:szCs w:val="24"/>
        </w:rPr>
      </w:pPr>
      <w:r w:rsidRPr="0041326F">
        <w:rPr>
          <w:sz w:val="24"/>
          <w:szCs w:val="24"/>
        </w:rPr>
        <w:t xml:space="preserve">Όταν στα μέσα Μαρτίου του 2020 αποφασιζόταν σαν μια αλυσιδωτή αντίδραση η διακοπή του ενός πρωταθλήματος μετά το άλλο ανά την Ευρώπη ως το προφανές μέτρο αντιμετώπισης της πανδημίας του Covid 19, την ίδια στιγμή άρχιζε και η μεγαλύτερη δοκιμασία του επαγγελματικού ποδοσφαίρου. </w:t>
      </w:r>
    </w:p>
    <w:p w14:paraId="1EDF3719" w14:textId="77777777" w:rsidR="00F56BA5" w:rsidRPr="0041326F" w:rsidRDefault="00F56BA5" w:rsidP="00F56BA5">
      <w:pPr>
        <w:spacing w:after="0" w:line="240" w:lineRule="auto"/>
        <w:ind w:left="-426" w:right="-483"/>
        <w:jc w:val="both"/>
        <w:rPr>
          <w:sz w:val="24"/>
          <w:szCs w:val="24"/>
        </w:rPr>
      </w:pPr>
    </w:p>
    <w:p w14:paraId="74517AAB" w14:textId="0A2936C2" w:rsidR="00F56BA5" w:rsidRPr="0041326F" w:rsidRDefault="00F56BA5" w:rsidP="00F56BA5">
      <w:pPr>
        <w:spacing w:after="0" w:line="240" w:lineRule="auto"/>
        <w:ind w:left="-426" w:right="-483"/>
        <w:jc w:val="both"/>
        <w:rPr>
          <w:sz w:val="24"/>
          <w:szCs w:val="24"/>
        </w:rPr>
      </w:pPr>
      <w:r w:rsidRPr="0041326F">
        <w:rPr>
          <w:sz w:val="24"/>
          <w:szCs w:val="24"/>
        </w:rPr>
        <w:t xml:space="preserve">Εκείνες τις στιγμές αποδεικνυόταν με σαφήνεια ότι η εμπορικότητα της </w:t>
      </w:r>
      <w:proofErr w:type="spellStart"/>
      <w:r w:rsidRPr="0041326F">
        <w:rPr>
          <w:sz w:val="24"/>
          <w:szCs w:val="24"/>
        </w:rPr>
        <w:t>Πρέμιερ</w:t>
      </w:r>
      <w:proofErr w:type="spellEnd"/>
      <w:r w:rsidRPr="0041326F">
        <w:rPr>
          <w:sz w:val="24"/>
          <w:szCs w:val="24"/>
        </w:rPr>
        <w:t xml:space="preserve"> Λιγκ, η ποιότητα της Λα Λίγκα, το επίπεδο οργάνωσης της </w:t>
      </w:r>
      <w:proofErr w:type="spellStart"/>
      <w:r w:rsidRPr="0041326F">
        <w:rPr>
          <w:sz w:val="24"/>
          <w:szCs w:val="24"/>
        </w:rPr>
        <w:t>Μπουντεσλίγκα</w:t>
      </w:r>
      <w:proofErr w:type="spellEnd"/>
      <w:r w:rsidRPr="0041326F">
        <w:rPr>
          <w:sz w:val="24"/>
          <w:szCs w:val="24"/>
        </w:rPr>
        <w:t xml:space="preserve"> ελάχιστη σημασία είχαν μπροστά στον </w:t>
      </w:r>
      <w:proofErr w:type="spellStart"/>
      <w:r w:rsidRPr="0041326F">
        <w:rPr>
          <w:sz w:val="24"/>
          <w:szCs w:val="24"/>
        </w:rPr>
        <w:t>κορωνοϊό</w:t>
      </w:r>
      <w:proofErr w:type="spellEnd"/>
      <w:r w:rsidRPr="0041326F">
        <w:rPr>
          <w:sz w:val="24"/>
          <w:szCs w:val="24"/>
        </w:rPr>
        <w:t>.</w:t>
      </w:r>
      <w:r>
        <w:rPr>
          <w:sz w:val="24"/>
          <w:szCs w:val="24"/>
        </w:rPr>
        <w:t xml:space="preserve"> </w:t>
      </w:r>
      <w:r w:rsidRPr="0041326F">
        <w:rPr>
          <w:sz w:val="24"/>
          <w:szCs w:val="24"/>
        </w:rPr>
        <w:t>Όλοι ζούσαμε στο ίδιο δύσκολο παρόν, όλοι έπρεπε να προετοιμαστούμε για μια διαδικασία που όμοιά της δεν είχε υπάρξει στο παρελθόν και που το μέλλον ήταν άγνωστο συνολικά για την οικογένεια του επαγγελματικού ποδοσφαίρου.</w:t>
      </w:r>
    </w:p>
    <w:p w14:paraId="74DBE1FC" w14:textId="77777777" w:rsidR="00F56BA5" w:rsidRPr="0041326F" w:rsidRDefault="00F56BA5" w:rsidP="00F56BA5">
      <w:pPr>
        <w:spacing w:after="0" w:line="240" w:lineRule="auto"/>
        <w:ind w:left="-426" w:right="-483"/>
        <w:jc w:val="both"/>
        <w:rPr>
          <w:sz w:val="24"/>
          <w:szCs w:val="24"/>
        </w:rPr>
      </w:pPr>
    </w:p>
    <w:p w14:paraId="32798818" w14:textId="77777777" w:rsidR="00F56BA5" w:rsidRPr="0041326F" w:rsidRDefault="00F56BA5" w:rsidP="00F56BA5">
      <w:pPr>
        <w:spacing w:after="0" w:line="240" w:lineRule="auto"/>
        <w:ind w:left="-426" w:right="-483"/>
        <w:jc w:val="both"/>
        <w:rPr>
          <w:sz w:val="24"/>
          <w:szCs w:val="24"/>
        </w:rPr>
      </w:pPr>
      <w:r w:rsidRPr="0041326F">
        <w:rPr>
          <w:sz w:val="24"/>
          <w:szCs w:val="24"/>
        </w:rPr>
        <w:t>Στη μεγαλύτερη παγκόσμια κρίση εδώ και πολλά χρόνια, ήταν δεδομένο ότι μία από τις πιο βαριές βιομηχανίες στην Ευρώπη, το ποδόσφαιρο, θα επηρεαζόταν. Από εκεί και πέρα, το μεγαλύτερο στοίχημα ήταν η επιστροφή στην κανονικότητα, να έχει όσο το δυνατόν λιγότερες απώλειες κι όχι μόνο στον οικονομικό τομέα.</w:t>
      </w:r>
    </w:p>
    <w:p w14:paraId="7B66CAD2" w14:textId="77777777" w:rsidR="00F56BA5" w:rsidRPr="0041326F" w:rsidRDefault="00F56BA5" w:rsidP="00F56BA5">
      <w:pPr>
        <w:spacing w:after="0" w:line="240" w:lineRule="auto"/>
        <w:ind w:left="-426" w:right="-483"/>
        <w:jc w:val="both"/>
        <w:rPr>
          <w:sz w:val="24"/>
          <w:szCs w:val="24"/>
        </w:rPr>
      </w:pPr>
    </w:p>
    <w:p w14:paraId="317FCCC8" w14:textId="77777777" w:rsidR="00F56BA5" w:rsidRPr="0041326F" w:rsidRDefault="00F56BA5" w:rsidP="00F56BA5">
      <w:pPr>
        <w:spacing w:after="0" w:line="240" w:lineRule="auto"/>
        <w:ind w:left="-426" w:right="-483"/>
        <w:jc w:val="both"/>
        <w:rPr>
          <w:sz w:val="24"/>
          <w:szCs w:val="24"/>
        </w:rPr>
      </w:pPr>
      <w:r w:rsidRPr="0041326F">
        <w:rPr>
          <w:sz w:val="24"/>
          <w:szCs w:val="24"/>
        </w:rPr>
        <w:t xml:space="preserve">Στην Ευρώπη εντοπίζει κανείς την πιο ανεπτυγμένη μορφή του επαγγελματικού ποδοσφαίρου, οπότε ήταν μοιραίο ότι στη δική μας ήπειρο θα υπήρχε και το μεγαλύτερο κόστος. Πολλές ομάδες, που αποτελούν τα κορυφαία </w:t>
      </w:r>
      <w:proofErr w:type="spellStart"/>
      <w:r w:rsidRPr="0041326F">
        <w:rPr>
          <w:sz w:val="24"/>
          <w:szCs w:val="24"/>
        </w:rPr>
        <w:t>brand</w:t>
      </w:r>
      <w:proofErr w:type="spellEnd"/>
      <w:r w:rsidRPr="0041326F">
        <w:rPr>
          <w:sz w:val="24"/>
          <w:szCs w:val="24"/>
        </w:rPr>
        <w:t xml:space="preserve"> </w:t>
      </w:r>
      <w:proofErr w:type="spellStart"/>
      <w:r w:rsidRPr="0041326F">
        <w:rPr>
          <w:sz w:val="24"/>
          <w:szCs w:val="24"/>
        </w:rPr>
        <w:t>names</w:t>
      </w:r>
      <w:proofErr w:type="spellEnd"/>
      <w:r w:rsidRPr="0041326F">
        <w:rPr>
          <w:sz w:val="24"/>
          <w:szCs w:val="24"/>
        </w:rPr>
        <w:t xml:space="preserve"> παγκοσμίως, υποχρεώθηκαν να μειώσουν τον κύκλο εργασιών τους, αναγκάστηκαν να προχωρήσουν σε περικοπές μισθών, όχι μόνο αθλητών, αλλά και εργαζομένων, που ειδικά στη δεύτερη περίπτωση προκάλεσε και την αποδοκιμασία της φίλαθλης κοινής γνώμης. Με το υπάρχον επιχειρηματικό μοντέλο, η πραγματικότητα της πανδημίας αυτομάτως κατήργησε μία από τις κύριες ροές εσόδων στα ταμεία των ομάδων, που δεν είναι άλλη από τα εισιτήρια την ημέρα των αγώνων και τα αποτελέσματα αυτής της κατάστασης προβλέπεται ότι θα περάσουν πολλά χρόνια για να ξεπεραστούν. </w:t>
      </w:r>
    </w:p>
    <w:p w14:paraId="0EDFDD1E" w14:textId="77777777" w:rsidR="00F56BA5" w:rsidRPr="0041326F" w:rsidRDefault="00F56BA5" w:rsidP="00F56BA5">
      <w:pPr>
        <w:spacing w:after="0" w:line="240" w:lineRule="auto"/>
        <w:ind w:left="-426" w:right="-483"/>
        <w:jc w:val="both"/>
        <w:rPr>
          <w:sz w:val="24"/>
          <w:szCs w:val="24"/>
        </w:rPr>
      </w:pPr>
    </w:p>
    <w:p w14:paraId="3D326DD0" w14:textId="77777777" w:rsidR="00F56BA5" w:rsidRPr="0041326F" w:rsidRDefault="00F56BA5" w:rsidP="00F56BA5">
      <w:pPr>
        <w:spacing w:after="0" w:line="240" w:lineRule="auto"/>
        <w:ind w:left="-426" w:right="-483"/>
        <w:jc w:val="both"/>
        <w:rPr>
          <w:sz w:val="24"/>
          <w:szCs w:val="24"/>
        </w:rPr>
      </w:pPr>
      <w:r w:rsidRPr="0041326F">
        <w:rPr>
          <w:sz w:val="24"/>
          <w:szCs w:val="24"/>
        </w:rPr>
        <w:t>Από τη στιγμή, που διαμορφώθηκαν τέτοιου είδους προβλήματα σε κορυφαίους συλλόγους, τα ίδια και μεγαλύτερα προβλήματα καταγράφηκαν σε ομάδες μικρότερου μεγέθους, που σε μερικές περιπτώσεις τέθηκε σε αμφιβολία ακόμα και η βιωσιμότητά τους.</w:t>
      </w:r>
    </w:p>
    <w:p w14:paraId="52AB9AF4" w14:textId="77777777" w:rsidR="00F56BA5" w:rsidRPr="0041326F" w:rsidRDefault="00F56BA5" w:rsidP="00F56BA5">
      <w:pPr>
        <w:spacing w:after="0" w:line="240" w:lineRule="auto"/>
        <w:ind w:left="-426" w:right="-483"/>
        <w:jc w:val="both"/>
        <w:rPr>
          <w:sz w:val="24"/>
          <w:szCs w:val="24"/>
        </w:rPr>
      </w:pPr>
    </w:p>
    <w:p w14:paraId="1C646D0B" w14:textId="38E1907B" w:rsidR="00F56BA5" w:rsidRPr="00FC7A8F" w:rsidRDefault="00F56BA5" w:rsidP="00F56BA5">
      <w:pPr>
        <w:spacing w:after="0" w:line="240" w:lineRule="auto"/>
        <w:ind w:left="-426" w:right="-483"/>
        <w:jc w:val="both"/>
        <w:rPr>
          <w:b/>
          <w:sz w:val="24"/>
          <w:szCs w:val="24"/>
        </w:rPr>
      </w:pPr>
      <w:r w:rsidRPr="0041326F">
        <w:rPr>
          <w:sz w:val="24"/>
          <w:szCs w:val="24"/>
        </w:rPr>
        <w:t xml:space="preserve">Επιστρέφοντας από το καλοκαίρι του 2021 σε μια μορφή κανονικότητας, με κορυφαία στιγμή τη διοργάνωση του </w:t>
      </w:r>
      <w:proofErr w:type="spellStart"/>
      <w:r w:rsidRPr="0041326F">
        <w:rPr>
          <w:sz w:val="24"/>
          <w:szCs w:val="24"/>
        </w:rPr>
        <w:t>Euro</w:t>
      </w:r>
      <w:proofErr w:type="spellEnd"/>
      <w:r w:rsidRPr="0041326F">
        <w:rPr>
          <w:sz w:val="24"/>
          <w:szCs w:val="24"/>
        </w:rPr>
        <w:t xml:space="preserve"> 2020, θα μπορούσε να πει κανείς ότι ναι μεν το επαγγελματικό ποδόσφαιρο κατέγραψε ζημιές, αλλά πήρε και πολλά μαθήματα για το μέλλον του. Σύμφωνα με εκθέσεις από κορυφαίους οργανισμούς και ινστιτούτα, προφανώς έχουν καταγραφεί απώλειες εσοδών και μισθών, ταυτόχρονα όμως δημιουργούνται ευκαιρίες για νέους γηγενείς </w:t>
      </w:r>
      <w:r w:rsidRPr="0041326F">
        <w:rPr>
          <w:sz w:val="24"/>
          <w:szCs w:val="24"/>
        </w:rPr>
        <w:lastRenderedPageBreak/>
        <w:t>ποδοσφαιριστές, εδραιώνονται και ισχυροποιούνται οι δεσμοί μιας ομάδας με τους οπαδούς της και ταυτόχρονα υπερτονίζεται η σημασία της συνεχούς συνεννόησης και επικοινωνίας ανάμεσα στους φορείς του επαγγελματικού ποδοσφαίρου.</w:t>
      </w:r>
    </w:p>
    <w:p w14:paraId="067E4127" w14:textId="77777777" w:rsidR="00C95409" w:rsidRPr="00FC7A8F" w:rsidRDefault="00C95409" w:rsidP="00287016">
      <w:pPr>
        <w:spacing w:line="240" w:lineRule="auto"/>
        <w:ind w:left="-426" w:right="-483"/>
        <w:jc w:val="both"/>
        <w:rPr>
          <w:b/>
          <w:sz w:val="24"/>
          <w:szCs w:val="24"/>
        </w:rPr>
      </w:pPr>
    </w:p>
    <w:sectPr w:rsidR="00C95409" w:rsidRPr="00FC7A8F" w:rsidSect="002445D0">
      <w:headerReference w:type="default" r:id="rId8"/>
      <w:footerReference w:type="default" r:id="rId9"/>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6B20" w14:textId="77777777" w:rsidR="00267482" w:rsidRDefault="00267482" w:rsidP="00DA69B5">
      <w:pPr>
        <w:spacing w:after="0" w:line="240" w:lineRule="auto"/>
      </w:pPr>
      <w:r>
        <w:separator/>
      </w:r>
    </w:p>
  </w:endnote>
  <w:endnote w:type="continuationSeparator" w:id="0">
    <w:p w14:paraId="5D725884" w14:textId="77777777" w:rsidR="00267482" w:rsidRDefault="00267482"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2445D0" w:rsidRDefault="00DA69B5">
    <w:pPr>
      <w:pStyle w:val="a8"/>
      <w:jc w:val="center"/>
    </w:pPr>
    <w:r>
      <w:fldChar w:fldCharType="begin"/>
    </w:r>
    <w:r>
      <w:instrText>PAGE   \* MERGEFORMAT</w:instrText>
    </w:r>
    <w:r>
      <w:fldChar w:fldCharType="separate"/>
    </w:r>
    <w:r w:rsidR="00FC7A8F">
      <w:rPr>
        <w:noProof/>
      </w:rPr>
      <w:t>1</w:t>
    </w:r>
    <w:r>
      <w:rPr>
        <w:noProof/>
      </w:rPr>
      <w:fldChar w:fldCharType="end"/>
    </w:r>
  </w:p>
  <w:p w14:paraId="0AB7EDD8" w14:textId="77777777" w:rsidR="002445D0" w:rsidRDefault="002445D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2B3F3" w14:textId="77777777" w:rsidR="00267482" w:rsidRDefault="00267482" w:rsidP="00DA69B5">
      <w:pPr>
        <w:spacing w:after="0" w:line="240" w:lineRule="auto"/>
      </w:pPr>
      <w:r>
        <w:separator/>
      </w:r>
    </w:p>
  </w:footnote>
  <w:footnote w:type="continuationSeparator" w:id="0">
    <w:p w14:paraId="1E442813" w14:textId="77777777" w:rsidR="00267482" w:rsidRDefault="00267482"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A29" w14:textId="77777777" w:rsidR="000514A3" w:rsidRDefault="000514A3" w:rsidP="000514A3">
    <w:pPr>
      <w:pStyle w:val="aa"/>
      <w:jc w:val="center"/>
      <w:rPr>
        <w:i/>
        <w:iCs/>
      </w:rPr>
    </w:pPr>
    <w:r>
      <w:rPr>
        <w:i/>
        <w:iCs/>
      </w:rPr>
      <w:t xml:space="preserve">Πανδημία </w:t>
    </w:r>
    <w:r>
      <w:rPr>
        <w:i/>
        <w:iCs/>
        <w:lang w:val="en-US"/>
      </w:rPr>
      <w:t>COVID</w:t>
    </w:r>
    <w:r>
      <w:rPr>
        <w:i/>
        <w:iCs/>
      </w:rPr>
      <w:t xml:space="preserve"> -19</w:t>
    </w:r>
  </w:p>
  <w:p w14:paraId="7089A080" w14:textId="77777777" w:rsidR="000514A3" w:rsidRDefault="000514A3" w:rsidP="000514A3">
    <w:pPr>
      <w:pStyle w:val="aa"/>
      <w:jc w:val="center"/>
      <w:rPr>
        <w:i/>
        <w:iCs/>
      </w:rPr>
    </w:pPr>
    <w:r>
      <w:rPr>
        <w:i/>
        <w:iCs/>
      </w:rPr>
      <w:t>Απειλή</w:t>
    </w:r>
    <w:r w:rsidRPr="000514A3">
      <w:rPr>
        <w:i/>
        <w:iCs/>
      </w:rPr>
      <w:t xml:space="preserve">. </w:t>
    </w:r>
    <w:r>
      <w:rPr>
        <w:i/>
        <w:iCs/>
      </w:rPr>
      <w:t>Ευκαιρία;</w:t>
    </w:r>
  </w:p>
  <w:p w14:paraId="6ADF4722" w14:textId="77777777" w:rsidR="000514A3" w:rsidRDefault="000514A3" w:rsidP="000514A3">
    <w:pPr>
      <w:pStyle w:val="aa"/>
      <w:jc w:val="center"/>
      <w:rPr>
        <w:sz w:val="22"/>
        <w:szCs w:val="22"/>
      </w:rPr>
    </w:pPr>
    <w:r>
      <w:rPr>
        <w:sz w:val="22"/>
        <w:szCs w:val="22"/>
      </w:rPr>
      <w:t xml:space="preserve">Αριστοτέλειο Πανεπιστήμιο Θεσσαλονίκης &amp; </w:t>
    </w:r>
    <w:r>
      <w:rPr>
        <w:sz w:val="22"/>
        <w:szCs w:val="22"/>
        <w:lang w:val="en-US"/>
      </w:rPr>
      <w:t>LIONS</w:t>
    </w:r>
    <w:r w:rsidRPr="000514A3">
      <w:rPr>
        <w:sz w:val="22"/>
        <w:szCs w:val="22"/>
      </w:rPr>
      <w:t xml:space="preserve"> </w:t>
    </w:r>
    <w:r>
      <w:rPr>
        <w:sz w:val="22"/>
        <w:szCs w:val="22"/>
        <w:lang w:val="en-US"/>
      </w:rPr>
      <w:t>QUEST</w:t>
    </w:r>
    <w:r w:rsidRPr="000514A3">
      <w:rPr>
        <w:sz w:val="22"/>
        <w:szCs w:val="22"/>
      </w:rPr>
      <w:t xml:space="preserve"> </w:t>
    </w:r>
  </w:p>
  <w:p w14:paraId="12B8CE47" w14:textId="77777777" w:rsidR="000514A3" w:rsidRDefault="000514A3" w:rsidP="000514A3">
    <w:pPr>
      <w:pStyle w:val="aa"/>
      <w:jc w:val="center"/>
      <w:rPr>
        <w:sz w:val="22"/>
        <w:szCs w:val="22"/>
      </w:rPr>
    </w:pPr>
    <w:r>
      <w:rPr>
        <w:sz w:val="22"/>
        <w:szCs w:val="22"/>
        <w:lang w:val="en-US"/>
      </w:rPr>
      <w:t>1</w:t>
    </w:r>
    <w:r>
      <w:rPr>
        <w:sz w:val="22"/>
        <w:szCs w:val="22"/>
      </w:rPr>
      <w:t>7</w:t>
    </w:r>
    <w:r>
      <w:rPr>
        <w:sz w:val="22"/>
        <w:szCs w:val="22"/>
        <w:lang w:val="en-US"/>
      </w:rPr>
      <w:t>-1</w:t>
    </w:r>
    <w:r>
      <w:rPr>
        <w:sz w:val="22"/>
        <w:szCs w:val="22"/>
      </w:rPr>
      <w:t>9 Σεπτεμβρίου 2021</w:t>
    </w:r>
  </w:p>
  <w:p w14:paraId="2790B19D" w14:textId="58088A09" w:rsidR="005367E8" w:rsidRPr="000514A3" w:rsidRDefault="005367E8" w:rsidP="000514A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606"/>
    <w:rsid w:val="000514A3"/>
    <w:rsid w:val="00130F5E"/>
    <w:rsid w:val="00197F14"/>
    <w:rsid w:val="001D2F60"/>
    <w:rsid w:val="001F66D1"/>
    <w:rsid w:val="002445D0"/>
    <w:rsid w:val="00267482"/>
    <w:rsid w:val="00287016"/>
    <w:rsid w:val="0028761F"/>
    <w:rsid w:val="002E4D70"/>
    <w:rsid w:val="003657DD"/>
    <w:rsid w:val="003E4527"/>
    <w:rsid w:val="00465B0F"/>
    <w:rsid w:val="00474268"/>
    <w:rsid w:val="005367E8"/>
    <w:rsid w:val="005B0559"/>
    <w:rsid w:val="005D39DA"/>
    <w:rsid w:val="005E4BD9"/>
    <w:rsid w:val="006431D3"/>
    <w:rsid w:val="0066171E"/>
    <w:rsid w:val="00722B8A"/>
    <w:rsid w:val="00790609"/>
    <w:rsid w:val="00791B8C"/>
    <w:rsid w:val="007A2501"/>
    <w:rsid w:val="0080523C"/>
    <w:rsid w:val="008C1ED5"/>
    <w:rsid w:val="009152A3"/>
    <w:rsid w:val="00963D2C"/>
    <w:rsid w:val="009A4371"/>
    <w:rsid w:val="009A56F7"/>
    <w:rsid w:val="009B786B"/>
    <w:rsid w:val="00A002DA"/>
    <w:rsid w:val="00A11623"/>
    <w:rsid w:val="00A411F6"/>
    <w:rsid w:val="00A94606"/>
    <w:rsid w:val="00C36D20"/>
    <w:rsid w:val="00C41F0F"/>
    <w:rsid w:val="00C668DB"/>
    <w:rsid w:val="00C72ED8"/>
    <w:rsid w:val="00C801E5"/>
    <w:rsid w:val="00C95409"/>
    <w:rsid w:val="00CB5925"/>
    <w:rsid w:val="00D077E4"/>
    <w:rsid w:val="00D35575"/>
    <w:rsid w:val="00DA69B5"/>
    <w:rsid w:val="00DD3FE7"/>
    <w:rsid w:val="00E036CB"/>
    <w:rsid w:val="00E54580"/>
    <w:rsid w:val="00E66F3A"/>
    <w:rsid w:val="00E704B9"/>
    <w:rsid w:val="00EB5CE4"/>
    <w:rsid w:val="00F56BA5"/>
    <w:rsid w:val="00F92079"/>
    <w:rsid w:val="00FC7A8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8AD4"/>
  <w15:docId w15:val="{FCC5C5AA-1ABF-499A-9773-E5919DFB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D35575"/>
    <w:rPr>
      <w:rFonts w:ascii="Times New Roman" w:hAnsi="Times New Roman"/>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 w:type="character" w:styleId="ab">
    <w:name w:val="Unresolved Mention"/>
    <w:basedOn w:val="a0"/>
    <w:uiPriority w:val="99"/>
    <w:semiHidden/>
    <w:unhideWhenUsed/>
    <w:rsid w:val="00F56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koxenoglou@atromitosf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2437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3</cp:revision>
  <dcterms:created xsi:type="dcterms:W3CDTF">2021-09-07T06:50:00Z</dcterms:created>
  <dcterms:modified xsi:type="dcterms:W3CDTF">2021-09-14T19:33:00Z</dcterms:modified>
</cp:coreProperties>
</file>